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FD07CD" w:rsidTr="00FD07CD">
        <w:trPr>
          <w:trHeight w:val="1247"/>
        </w:trPr>
        <w:tc>
          <w:tcPr>
            <w:tcW w:w="4395" w:type="dxa"/>
          </w:tcPr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6861921" wp14:editId="4DFF899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815340</wp:posOffset>
                      </wp:positionV>
                      <wp:extent cx="6467475" cy="0"/>
                      <wp:effectExtent l="0" t="19050" r="9525" b="38100"/>
                      <wp:wrapNone/>
                      <wp:docPr id="2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64.2pt" to="505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" o:allowincell="f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sz w:val="4"/>
                <w:lang w:eastAsia="ru-RU"/>
              </w:rPr>
              <w:t>.</w:t>
            </w: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РЕСПУБЛИКА АДЫГЕЯ</w:t>
            </w: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7EC748" wp14:editId="3EE37846">
                  <wp:extent cx="847725" cy="819150"/>
                  <wp:effectExtent l="0" t="0" r="9525" b="0"/>
                  <wp:docPr id="1" name="Рисунок 2" descr="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АДЫГЭ РЕСПУБЛИК</w:t>
            </w: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 ЗИ</w:t>
            </w:r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</w:t>
            </w:r>
          </w:p>
          <w:p w:rsidR="00FD07CD" w:rsidRDefault="00FD07CD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«КОЩХЬАБЛЭ КЪОДЖЭ ПСЭУП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»</w:t>
            </w:r>
          </w:p>
        </w:tc>
      </w:tr>
    </w:tbl>
    <w:p w:rsidR="00FD07CD" w:rsidRDefault="00FD07CD" w:rsidP="00FD07CD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FD07CD" w:rsidRDefault="00FD07CD" w:rsidP="00FD07CD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Главы муниципального образования</w:t>
      </w:r>
    </w:p>
    <w:p w:rsidR="00FD07CD" w:rsidRDefault="00FD07CD" w:rsidP="00FD07CD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FD07CD" w:rsidRDefault="00FD07CD" w:rsidP="00FD07C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D07CD" w:rsidRDefault="00FD07CD" w:rsidP="00FD07C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CD7110">
        <w:rPr>
          <w:rFonts w:ascii="Times New Roman" w:eastAsia="Times New Roman" w:hAnsi="Times New Roman"/>
          <w:b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  <w:r w:rsidR="00CD71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июля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CD7110">
        <w:rPr>
          <w:rFonts w:ascii="Times New Roman" w:eastAsia="Times New Roman" w:hAnsi="Times New Roman"/>
          <w:b/>
          <w:sz w:val="28"/>
          <w:szCs w:val="28"/>
          <w:lang w:eastAsia="ru-RU"/>
        </w:rPr>
        <w:t>20г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                           № </w:t>
      </w:r>
      <w:r w:rsidR="00CD7110">
        <w:rPr>
          <w:rFonts w:ascii="Times New Roman" w:eastAsia="Times New Roman" w:hAnsi="Times New Roman"/>
          <w:b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а. Кошехабль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Постановление главы муниципального образования «Кошехабльское сельское поселение» от 4 декабря  2017 года № 56 «</w:t>
      </w:r>
      <w:r w:rsidRPr="00FD07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«Передача в аренду муниципального имущества, находящегося в собственности муниципального образования «Кошехабльское сельское поселение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07CD" w:rsidRDefault="00FD07CD" w:rsidP="00FD07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/>
          <w:bCs/>
          <w:sz w:val="28"/>
          <w:szCs w:val="28"/>
          <w:lang w:eastAsia="zh-CN"/>
        </w:rPr>
        <w:t>В целях исполнения Федерального закона от 27 июля 2010 года                            № 210-ФЗ «Об организации предоставления государственных и муниципальных услуг», в соответствии с Федеральным законом 19.07.2018г.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услуг», Уставом муниципального образования «Кошехабльское сельское поселение»</w:t>
      </w:r>
      <w:proofErr w:type="gramEnd"/>
    </w:p>
    <w:p w:rsidR="00FD07CD" w:rsidRDefault="00FD07CD" w:rsidP="00BE7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ПОСТАНОВЛЯЮ:</w:t>
      </w:r>
    </w:p>
    <w:p w:rsidR="00FD07CD" w:rsidRDefault="00FD07CD" w:rsidP="00FD0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главы муниципального образования «Кошехабльское сельское поселение» от 4 декабря 2017 года № 56 «</w:t>
      </w:r>
      <w:r w:rsidRPr="00FD07C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«Передача в аренду муниципального имущества, находящегося в собственности муниципального образования «Кошехабльское сельское поселение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внести следующие изменения: </w:t>
      </w:r>
    </w:p>
    <w:p w:rsidR="00FD07CD" w:rsidRDefault="00FD07CD" w:rsidP="00FD07C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2.5 главы 2 регламента изложить в следующей редакции: «2.5.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МО «Кошехабльское сельское поселение» по адресу: https://mokoshehablsp.ru/, Едином портале государственных и муниципальных услуг (функций) (далее – Портал), Портале государственных и муниципальных услуг (функций) Республики Адыгея (далее – региональный Портал)</w:t>
      </w:r>
      <w:proofErr w:type="gramEnd"/>
    </w:p>
    <w:p w:rsidR="00FD07CD" w:rsidRDefault="00FD07CD" w:rsidP="00FD07C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Главу 5 регламента изложить в следующей редакции: 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. Досудебный (внесудебный) порядок обжалования решений и действий (бездействия) органа, осуществляющего предоставление </w:t>
      </w:r>
      <w:r>
        <w:rPr>
          <w:rFonts w:ascii="Times New Roman" w:hAnsi="Times New Roman"/>
          <w:sz w:val="28"/>
          <w:szCs w:val="28"/>
        </w:rPr>
        <w:lastRenderedPageBreak/>
        <w:t>муниципальной услуги, а также его должностных лиц, муниципальных служащих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 (далее - жалоба)</w:t>
      </w:r>
      <w:proofErr w:type="gramEnd"/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Получатель муниципальной услуги (далее - заявитель), имеют право на досудебное (внесудебное) обжалование решений и действий (бездействия) органа муниципального образования и его должностных лиц в ходе предоставления  муниципальной услуги (далее - досудебное обжалование).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Рассмотрение жалобы осуществляется в порядке и сроки, предусмотренные Федеральным законом № 59-ФЗ, если иное не предусмотрено законодательством Российской Федерации.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досудебного (внесудебного) обжалования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Предметом досудебного обжалования являются конкретное решение и действия (бездействие) органа муниципального образования и его должностных лиц в ходе исполнения муниципальной услуги, в результате которых нарушены права или законные интересы заявителя.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имеет право на досудебное обжалование, в следующих случаях: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нарушения срока регистрации обращения заявителя о предоставлении муниципальной услуги;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нарушения сроков предоставления муниципальной услуги;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требования у заявителя документов, представление которых не предусмотрено нормативными правовыми актами Российской Федерации, Республики Адыгея, муниципальными правовыми актами для предоставления муниципальной услуги;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отказа в приеме документов, представление которых предусмотрено нормативными правовыми актами Российской Федерации, Республики Адыгея, муниципальными правовыми актами для предоставления муниципальной услуги, у заявителя;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отказа в предоставлении муниципальной услуги, если основания отказа не предусмотрены настоящим административным регламентом, муниципальными правовыми актами;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затребования у заявителя платы за предоставление муниципальной услуги;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отказа в исправлении допущенных опечаток и ошибок в выданных в процессе предоставления муниципальной услуги документах либо нарушения установленного срока таких исправлений.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в иных случаях нарушения его прав.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Исчерпывающий перечень оснований для приостановления рассмотрения жалобы и случаев, в которых ответ на жалобу не дается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Оснований для приостановления рассмотрения жалобы законодательством Российской Федерации не предусмотрено.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</w:t>
      </w:r>
      <w:r>
        <w:rPr>
          <w:rFonts w:ascii="Times New Roman" w:hAnsi="Times New Roman"/>
          <w:sz w:val="28"/>
          <w:szCs w:val="28"/>
        </w:rPr>
        <w:lastRenderedPageBreak/>
        <w:t>должностному лицу. О данном решении уведомляется гражданин, направивший обращение.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поступления в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№ 59-ФЗ «О порядке рассмотрения обращений граждан Российской Федерации» на официальном сайте данного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</w:t>
      </w:r>
      <w:proofErr w:type="gramEnd"/>
      <w:r>
        <w:rPr>
          <w:rFonts w:ascii="Times New Roman" w:hAnsi="Times New Roman"/>
          <w:sz w:val="28"/>
          <w:szCs w:val="28"/>
        </w:rPr>
        <w:t xml:space="preserve">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Основанием для начала процедуры досудебного обжалования является письменная либо устная (на личном приеме) жалоба заявителя.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 или в электронной форме в орган муниципального образования. Жалоба об обжаловании решения либо действия (бездействия) руководителя органа муниципального образования подается заместителю главы.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органов местного самоуправления муниципального образования «Кошехабльское сельское поселение» в информационно-телекоммуникационной сети «Интернет», Портала регионального Портала, а также может быть принята при личном приеме заявителя.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Жалоба должна содержать: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 органа муниципального образования, должностного лица, решение и действия (бездействие) которых обжалуются;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 муниципального образования и его должностных лиц;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действиями (бездействием) органа муниципального образования и его должностных лиц. Заявителем могут быть представлены документы (при наличии), подтверждающие доводы заявителя, либо их копии.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Личный прием осуществляется в установленные дни приема.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заинтересованных лиц на получение информации и документов, необходимых для обоснования и рассмотрения жалобы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жалобы заявителю предоставляется возможность ознакомления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иную, охраняемую федеральным законом, тайну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заявителя на действия (бездействие) должностных лиц органа муниципального образования, а также принимаемые ими решения при исполнении муниципальной функции может быть направлена главе МО «Кошехабльское сельское поселение» на действия специалиста администрации.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рассмотрения жалобы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решения и действия (бездействие) органа муниципального образования и его должностных лиц в ходе предоставления муниципальной услуги подлежит рассмотрению в течение 30 дней со дня ее регистрации.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жалобы применительно к каждой процедуре либо инстанции обжалования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5.8.1. По результатам рассмотрения жалобы заявителя принимается одно из следующих решений: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признать действия (бездействие) органа муниципального образования, его должностного лица соответствующими настоящему Регламенту и отказать в удовлетворении жалобы;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признать действия (бездействие) органа муниципального образования, его должностного лица не соответствующими настоящему Регламенту полностью или в части и удовлетворить жалобу полностью или в части. В этом случае ответственным исполнителем по жалобе в целях </w:t>
      </w:r>
      <w:proofErr w:type="gramStart"/>
      <w:r>
        <w:rPr>
          <w:rFonts w:ascii="Times New Roman" w:hAnsi="Times New Roman"/>
          <w:sz w:val="28"/>
          <w:szCs w:val="28"/>
        </w:rPr>
        <w:t>установления факта нарушения законодательства Российской Федерации применения дисциплинарного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взыскания, либо принятия решения о других видах ответственности, представляется руководителю служебная записка с изложением сути нарушения и указанием должностных лиц, его допустивших, для принятия решения о проведении в отношении исполнителя служебной проверки.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5.8.2. В случае установления в ходе или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5.8.3. Не позднее дня, следующего за днем принятия решения, указанного в пункте 5.8.1. </w:t>
      </w:r>
      <w:proofErr w:type="gramStart"/>
      <w:r>
        <w:rPr>
          <w:rFonts w:ascii="Times New Roman" w:hAnsi="Times New Roman"/>
          <w:sz w:val="28"/>
          <w:szCs w:val="28"/>
        </w:rPr>
        <w:t>Регламента, заявителю в письменной форме по почтовому адресу, указанному в обращении, поступившем в орган местного самоуправления или должностному лицу в письменной форме,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 направляется мотивированный ответ о результатах рассмотрения жалобы.</w:t>
      </w:r>
      <w:proofErr w:type="gramEnd"/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5.8.4. В случае отказа в удовлетворении жалобы заявителю разъясняется порядок обращения в суд.</w:t>
      </w:r>
    </w:p>
    <w:p w:rsidR="00FD07CD" w:rsidRDefault="00FD07CD" w:rsidP="00FD07C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МО «Кошехабльское сельское поселение» </w:t>
      </w:r>
      <w:proofErr w:type="spellStart"/>
      <w:r>
        <w:rPr>
          <w:rFonts w:ascii="Times New Roman" w:hAnsi="Times New Roman"/>
          <w:sz w:val="28"/>
          <w:szCs w:val="28"/>
        </w:rPr>
        <w:t>Избашева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М.З.</w:t>
      </w:r>
    </w:p>
    <w:p w:rsidR="00FD07CD" w:rsidRDefault="00FD07CD" w:rsidP="00FD07C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его официального опубликования (обнародования). 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FD07CD" w:rsidRDefault="00FD07CD" w:rsidP="00FD07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«Кошехабльское сельское поселение»                                    Х.Г. Борсов </w:t>
      </w:r>
    </w:p>
    <w:p w:rsidR="00FD07CD" w:rsidRDefault="00FD07CD" w:rsidP="00FD07CD"/>
    <w:p w:rsidR="008671CB" w:rsidRDefault="008671CB"/>
    <w:sectPr w:rsidR="0086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CC9"/>
    <w:multiLevelType w:val="multilevel"/>
    <w:tmpl w:val="9AA0601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7D42296D"/>
    <w:multiLevelType w:val="multilevel"/>
    <w:tmpl w:val="62524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36"/>
    <w:rsid w:val="005B3936"/>
    <w:rsid w:val="008671CB"/>
    <w:rsid w:val="00BE775D"/>
    <w:rsid w:val="00CD7110"/>
    <w:rsid w:val="00FD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2003</Words>
  <Characters>11418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4</cp:revision>
  <dcterms:created xsi:type="dcterms:W3CDTF">2020-02-20T06:42:00Z</dcterms:created>
  <dcterms:modified xsi:type="dcterms:W3CDTF">2020-08-10T06:48:00Z</dcterms:modified>
</cp:coreProperties>
</file>