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796"/>
        <w:tblW w:w="10110" w:type="dxa"/>
        <w:tblLayout w:type="fixed"/>
        <w:tblLook w:val="04A0" w:firstRow="1" w:lastRow="0" w:firstColumn="1" w:lastColumn="0" w:noHBand="0" w:noVBand="1"/>
      </w:tblPr>
      <w:tblGrid>
        <w:gridCol w:w="4395"/>
        <w:gridCol w:w="1728"/>
        <w:gridCol w:w="3987"/>
      </w:tblGrid>
      <w:tr w:rsidR="00DB2A5E" w:rsidTr="00DB2A5E">
        <w:trPr>
          <w:trHeight w:val="1247"/>
        </w:trPr>
        <w:tc>
          <w:tcPr>
            <w:tcW w:w="4395" w:type="dxa"/>
          </w:tcPr>
          <w:p w:rsidR="00DB2A5E" w:rsidRDefault="00DB2A5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170537BE" wp14:editId="4FC6D5F0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815340</wp:posOffset>
                      </wp:positionV>
                      <wp:extent cx="6467475" cy="0"/>
                      <wp:effectExtent l="0" t="19050" r="9525" b="38100"/>
                      <wp:wrapNone/>
                      <wp:docPr id="2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674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64.2pt" to="505.3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" o:allowincell="f" strokeweight="4.5pt">
                      <v:stroke linestyle="thickTh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b/>
                <w:sz w:val="4"/>
                <w:lang w:eastAsia="ru-RU"/>
              </w:rPr>
              <w:t>.</w:t>
            </w:r>
          </w:p>
          <w:p w:rsidR="00DB2A5E" w:rsidRDefault="00DB2A5E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РЕСПУБЛИКА АДЫГЕЯ</w:t>
            </w:r>
          </w:p>
          <w:p w:rsidR="00DB2A5E" w:rsidRDefault="00DB2A5E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4"/>
                <w:lang w:eastAsia="ru-RU"/>
              </w:rPr>
            </w:pPr>
          </w:p>
          <w:p w:rsidR="00DB2A5E" w:rsidRDefault="00DB2A5E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АДМИНИСТРАЦИЯ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aps/>
                <w:sz w:val="20"/>
                <w:lang w:eastAsia="ru-RU"/>
              </w:rPr>
              <w:t xml:space="preserve">Муниципального образования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КОШЕХАБЛЬСКОЕ СЕЛЬСКОЕ ПОСЕЛЕНИЕ»</w:t>
            </w:r>
          </w:p>
        </w:tc>
        <w:tc>
          <w:tcPr>
            <w:tcW w:w="1728" w:type="dxa"/>
            <w:hideMark/>
          </w:tcPr>
          <w:p w:rsidR="00DB2A5E" w:rsidRDefault="00DB2A5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38404D" wp14:editId="05D61117">
                  <wp:extent cx="847725" cy="819150"/>
                  <wp:effectExtent l="0" t="0" r="9525" b="0"/>
                  <wp:docPr id="1" name="Рисунок 2" descr="Описание: Описание: Описание: Описание: Описание: Adygeya_-_Coat_of_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</w:tcPr>
          <w:p w:rsidR="00DB2A5E" w:rsidRDefault="00DB2A5E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4"/>
                <w:lang w:eastAsia="ru-RU"/>
              </w:rPr>
            </w:pPr>
          </w:p>
          <w:p w:rsidR="00DB2A5E" w:rsidRDefault="00DB2A5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АДЫГЭ РЕСПУБЛИК</w:t>
            </w:r>
          </w:p>
          <w:p w:rsidR="00DB2A5E" w:rsidRDefault="00DB2A5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"/>
                <w:lang w:eastAsia="ru-RU"/>
              </w:rPr>
            </w:pPr>
          </w:p>
          <w:p w:rsidR="00DB2A5E" w:rsidRDefault="00DB2A5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"/>
                <w:lang w:eastAsia="ru-RU"/>
              </w:rPr>
            </w:pPr>
          </w:p>
          <w:p w:rsidR="00DB2A5E" w:rsidRDefault="00DB2A5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МУНИЦИПАЛЬНЭ ГЪЭПСЫК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lang w:val="en-US" w:eastAsia="ru-RU"/>
              </w:rPr>
              <w:t>I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Э ЗИ</w:t>
            </w:r>
            <w:r>
              <w:rPr>
                <w:rFonts w:ascii="Times New Roman" w:eastAsia="Times New Roman" w:hAnsi="Times New Roman"/>
                <w:b/>
                <w:sz w:val="20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Э</w:t>
            </w:r>
          </w:p>
          <w:p w:rsidR="00DB2A5E" w:rsidRDefault="00DB2A5E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«КОЩХЬАБЛЭ КЪОДЖЭ ПСЭУП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lang w:val="en-US" w:eastAsia="ru-RU"/>
              </w:rPr>
              <w:t>I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»</w:t>
            </w:r>
          </w:p>
        </w:tc>
      </w:tr>
    </w:tbl>
    <w:p w:rsidR="00DB2A5E" w:rsidRDefault="00DB2A5E" w:rsidP="00DB2A5E">
      <w:pPr>
        <w:spacing w:after="0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DB2A5E" w:rsidRDefault="00DB2A5E" w:rsidP="00DB2A5E">
      <w:pPr>
        <w:spacing w:after="0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Главы муниципального образования</w:t>
      </w:r>
    </w:p>
    <w:p w:rsidR="00DB2A5E" w:rsidRDefault="00DB2A5E" w:rsidP="00DB2A5E">
      <w:pPr>
        <w:spacing w:after="0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«Кошехабльское сельское поселение»</w:t>
      </w:r>
    </w:p>
    <w:p w:rsidR="00DB2A5E" w:rsidRDefault="00DB2A5E" w:rsidP="00DB2A5E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2A5E" w:rsidRDefault="00DB2A5E" w:rsidP="00DB2A5E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131B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07» июля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 w:rsidR="00131BE7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г.                             № </w:t>
      </w:r>
      <w:r w:rsidR="00131BE7">
        <w:rPr>
          <w:rFonts w:ascii="Times New Roman" w:eastAsia="Times New Roman" w:hAnsi="Times New Roman"/>
          <w:b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а. Кошехабль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внесении изменений в Постановление главы муниципального образования «Кошехабльское сельское поселение» от 16 ноября 2018 года № 72 «</w:t>
      </w:r>
      <w:r w:rsidRPr="00DB2A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утверждении Административного регламента по предоставлению муниципальной услуги «Предоставление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</w:t>
      </w:r>
      <w:proofErr w:type="gramEnd"/>
      <w:r w:rsidRPr="00DB2A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среднего предпринимательства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» 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2A5E" w:rsidRDefault="00DB2A5E" w:rsidP="00DB2A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proofErr w:type="gramStart"/>
      <w:r>
        <w:rPr>
          <w:rFonts w:ascii="Times New Roman" w:eastAsia="SimSun" w:hAnsi="Times New Roman"/>
          <w:bCs/>
          <w:sz w:val="28"/>
          <w:szCs w:val="28"/>
          <w:lang w:eastAsia="zh-CN"/>
        </w:rPr>
        <w:t>В целях исполнения Федерального закона от 27 июля 2010 года                            № 210-ФЗ «Об организации предоставления государственных и муниципальных услуг», в соответствии с Федеральным законом 19.07.2018г. № 204-ФЗ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услуг», Уставом муниципального образования «Кошехабльское сельское поселение»</w:t>
      </w:r>
      <w:proofErr w:type="gramEnd"/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ПОСТАНОВЛЯЮ: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2A5E" w:rsidRDefault="00DB2A5E" w:rsidP="00DB2A5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 Постановление главы муниципального образования «Кошехабльское сельское поселение» от 16 ноября 2018 года № 72 «</w:t>
      </w:r>
      <w:r w:rsidRPr="00DB2A5E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Административного регламента по предоставлению муниципальной услуги «Предоставление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внести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изменения: </w:t>
      </w:r>
    </w:p>
    <w:p w:rsidR="00DB2A5E" w:rsidRDefault="00DB2A5E" w:rsidP="00DB2A5E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12BB7">
        <w:rPr>
          <w:rFonts w:ascii="Times New Roman" w:eastAsia="Times New Roman" w:hAnsi="Times New Roman"/>
          <w:sz w:val="28"/>
          <w:szCs w:val="28"/>
          <w:lang w:eastAsia="ru-RU"/>
        </w:rPr>
        <w:t xml:space="preserve">7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регламента изложить в следующей редакции: «</w:t>
      </w:r>
      <w:r w:rsidR="00A12BB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нормативных правовых актов, регулирующих предоставление муниципальной услуги, размещен на официальном сайте администрации МО «Кошехабльское сельское поселение» по адресу: https://mokoshehablsp.ru/, Едином портале государственных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муниципальных услуг (функций) (далее – Портал), Портале государственных и муниципальных услуг (функций) Республики Адыгея (далее – региональный Портал)</w:t>
      </w:r>
      <w:proofErr w:type="gramEnd"/>
    </w:p>
    <w:p w:rsidR="00DB2A5E" w:rsidRDefault="00A12BB7" w:rsidP="00DB2A5E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1</w:t>
      </w:r>
      <w:r w:rsidR="00DB2A5E">
        <w:rPr>
          <w:rFonts w:ascii="Times New Roman" w:hAnsi="Times New Roman"/>
          <w:sz w:val="28"/>
          <w:szCs w:val="28"/>
        </w:rPr>
        <w:t xml:space="preserve">5 регламента изложить в следующей редакции: 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12BB7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. Досудебный (внесудебный) порядок обжалования решений и действий (бездействия) органа, осуществляющего предоставление муниципальной услуги, а также его должностных лиц, муниципальных служащих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 (далее - жалоба)</w:t>
      </w:r>
      <w:proofErr w:type="gramEnd"/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Получатель муниципальной услуги (далее - заявитель), имеют право на досудебное (внесудебное) обжалование решений и действий (бездействия) органа муниципального образования и его должностных лиц в ходе предоставления  муниципальной услуги (далее - досудебное обжалование).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Рассмотрение жалобы осуществляется в порядке и сроки, предусмотренные Федеральным законом № 59-ФЗ, если иное не предусмотрено законодательством Российской Федерации.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досудебного (внесудебного) обжалования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Предметом досудебного обжалования являются конкретное решение и действия (бездействие) органа муниципального образования и его должностных лиц в ходе исполнения муниципальной услуги, в результате которых нарушены права или законные интересы заявителя.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имеет право на досудебное обжалование, в следующих случаях: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нарушения срока регистрации обращения заявителя о предоставлении муниципальной услуги;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нарушения сроков предоставления муниципальной услуги;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требования у заявителя документов, представление которых не предусмотрено нормативными правовыми актами Российской Федерации, Республики Адыгея, муниципальными правовыми актами для предоставления муниципальной услуги;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отказа в приеме документов, представление которых предусмотрено нормативными правовыми актами Российской Федерации, Республики Адыгея, муниципальными правовыми актами для предоставления муниципальной услуги, у заявителя;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отказа в предоставлении муниципальной услуги, если основания отказа не предусмотрены настоящим административным регламентом, муниципальными правовыми актами;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6) затребования у заявителя платы за предоставление муниципальной услуги;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отказа в исправлении допущенных опечаток и ошибок в выданных в процессе предоставления муниципальной услуги документах либо нарушения установленного срока таких исправлений.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в иных случаях нарушения его прав.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оснований для приостановления рассмотрения жалобы и случаев, в которых ответ на жалобу не дается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Оснований для приостановления рассмотрения жалобы законодательством Российской Федерации не предусмотрено.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 w:firstLine="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 w:firstLine="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 w:firstLine="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 w:firstLine="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 w:firstLine="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</w:t>
      </w:r>
      <w:r>
        <w:rPr>
          <w:rFonts w:ascii="Times New Roman" w:hAnsi="Times New Roman"/>
          <w:sz w:val="28"/>
          <w:szCs w:val="28"/>
        </w:rPr>
        <w:lastRenderedPageBreak/>
        <w:t>руководитель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 w:firstLine="141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случае поступления в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Федерального закона № 59-ФЗ «О порядке рассмотрения обращений граждан Российской Федерации» на официальном сайте данного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</w:t>
      </w:r>
      <w:proofErr w:type="gramEnd"/>
      <w:r>
        <w:rPr>
          <w:rFonts w:ascii="Times New Roman" w:hAnsi="Times New Roman"/>
          <w:sz w:val="28"/>
          <w:szCs w:val="28"/>
        </w:rPr>
        <w:t xml:space="preserve">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 w:firstLine="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 w:firstLine="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Основания для начала процедуры досудебного (внесудебного) обжалования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5.4.1. Основанием для начала процедуры досудебного обжалования является письменная либо устная (на личном приеме) жалоба заявителя.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 или в электронной форме в орган муниципального образования. Жалоба об обжаловании решения либо действия (бездействия) руководителя органа муниципального образования подается заместителю главы.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Жалоба может быть направлена по почте, с использованием информационно-телекоммуникационной сети «Интернет», официального сайта органов местного самоуправления муниципального образования «Кошехабльское сельское поселение» в информационно-</w:t>
      </w:r>
      <w:r>
        <w:rPr>
          <w:rFonts w:ascii="Times New Roman" w:hAnsi="Times New Roman"/>
          <w:sz w:val="28"/>
          <w:szCs w:val="28"/>
        </w:rPr>
        <w:lastRenderedPageBreak/>
        <w:t>телекоммуникационной сети «Интернет», Портала регионального Портала, а также может быть принята при личном приеме заявителя.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5.4.2. Жалоба должна содержать: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наименование органа муниципального образования, должностного лица, решение и действия (бездействие) которых обжалуются;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органа муниципального образования и его должностных лиц;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действиями (бездействием) органа муниципального образования и его должностных лиц. Заявителем могут быть представлены документы (при наличии), подтверждающие доводы заявителя, либо их копии.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5.4.3. Личный прием осуществляется в установленные дни приема.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Права заинтересованных лиц на получение информации и документов, необходимых для обоснования и рассмотрения жалобы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Заявители имеют право на получение информации и документов, необходимых для обоснования и рассмотрения жалобы.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рассмотрении жалобы заявителю предоставляется возможность ознакомления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иную, охраняемую федеральным законом, тайну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Органы,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Жалоба заявителя на действия (бездействие) должностных лиц органа муниципального образования, а также принимаемые ими решения при исполнении муниципальной функции может быть направлена главе МО «Кошехабльское сельское поселение» на действия специалиста администрации.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рассмотрения жалобы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Жалоба на решения и действия (бездействие) органа муниципального образования и его должностных лиц в ходе предоставления муниципальной услуги подлежит рассмотрению в течение 30 дней со дня ее регистрации.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жалобы применительно к каждой процедуре либо инстанции обжалования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5.8.1. По результатам рассмотрения жалобы заявителя принимается одно из следующих решений: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признать действия (бездействие) органа муниципального образования, его должностного лица соответствующими настоящему Регламенту и отказать в удовлетворении жалобы;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признать действия (бездействие) органа муниципального образования, его должностного лица не соответствующими настоящему Регламенту полностью или в части и удовлетворить жалобу полностью или в части. В этом случае ответственным исполнителем по жалобе в целях </w:t>
      </w:r>
      <w:proofErr w:type="gramStart"/>
      <w:r>
        <w:rPr>
          <w:rFonts w:ascii="Times New Roman" w:hAnsi="Times New Roman"/>
          <w:sz w:val="28"/>
          <w:szCs w:val="28"/>
        </w:rPr>
        <w:t>установления факта нарушения законодательства Российской Федерации применения дисциплинарного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взыскания, либо принятия решения о других видах ответственности, представляется руководителю служебная записка с изложением сути нарушения и указанием должностных лиц, его допустивших, для принятия решения о проведении в отношении исполнителя служебной проверки.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5.8.2. В случае установления в ходе или по результатам </w:t>
      </w:r>
      <w:proofErr w:type="gramStart"/>
      <w:r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5.8.3. Не позднее дня, следующего за днем принятия решения, указанного в пункте 5.8.1. </w:t>
      </w:r>
      <w:proofErr w:type="gramStart"/>
      <w:r>
        <w:rPr>
          <w:rFonts w:ascii="Times New Roman" w:hAnsi="Times New Roman"/>
          <w:sz w:val="28"/>
          <w:szCs w:val="28"/>
        </w:rPr>
        <w:t>Регламента, заявителю в письменной форме по почтовому адресу, указанному в обращении, поступившем в орган местного самоуправления или должностному лицу в письменной форме, в форме электронного документа по адресу электронной почты, указанному в обращении, поступившем в орган местного самоуправления или должностному лицу в форме электронного документа направляется мотивированный ответ о результатах рассмотрения жалобы.</w:t>
      </w:r>
      <w:proofErr w:type="gramEnd"/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5.8.4. В случае отказа в удовлетворении жалобы заявителю разъясняется порядок обращения в суд.</w:t>
      </w:r>
    </w:p>
    <w:p w:rsidR="00DB2A5E" w:rsidRDefault="00DB2A5E" w:rsidP="00DB2A5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управляющего делами администрации МО «Кошехабльское сельское поселение» </w:t>
      </w:r>
      <w:proofErr w:type="spellStart"/>
      <w:r>
        <w:rPr>
          <w:rFonts w:ascii="Times New Roman" w:hAnsi="Times New Roman"/>
          <w:sz w:val="28"/>
          <w:szCs w:val="28"/>
        </w:rPr>
        <w:t>Избашева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М.З.</w:t>
      </w:r>
    </w:p>
    <w:p w:rsidR="00DB2A5E" w:rsidRDefault="00DB2A5E" w:rsidP="00DB2A5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 момента его официального опубликования (обнародования). 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муниципального образования </w:t>
      </w:r>
    </w:p>
    <w:p w:rsidR="00DB2A5E" w:rsidRDefault="00DB2A5E" w:rsidP="00DB2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«Кошехабльское сельское поселение»                                    Х.Г. Борсов </w:t>
      </w:r>
    </w:p>
    <w:p w:rsidR="00223877" w:rsidRDefault="00223877">
      <w:bookmarkStart w:id="0" w:name="_GoBack"/>
      <w:bookmarkEnd w:id="0"/>
    </w:p>
    <w:sectPr w:rsidR="00223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95CC9"/>
    <w:multiLevelType w:val="multilevel"/>
    <w:tmpl w:val="9AA0601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">
    <w:nsid w:val="7D42296D"/>
    <w:multiLevelType w:val="multilevel"/>
    <w:tmpl w:val="62524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70" w:hanging="45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214"/>
    <w:rsid w:val="00131BE7"/>
    <w:rsid w:val="00223877"/>
    <w:rsid w:val="0057213F"/>
    <w:rsid w:val="00A12BB7"/>
    <w:rsid w:val="00DB2A5E"/>
    <w:rsid w:val="00E6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A5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A5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6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2061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Марзета</dc:creator>
  <cp:keywords/>
  <dc:description/>
  <cp:lastModifiedBy>Марзета</cp:lastModifiedBy>
  <cp:revision>6</cp:revision>
  <cp:lastPrinted>2020-08-26T11:27:00Z</cp:lastPrinted>
  <dcterms:created xsi:type="dcterms:W3CDTF">2020-02-20T06:37:00Z</dcterms:created>
  <dcterms:modified xsi:type="dcterms:W3CDTF">2020-08-26T11:28:00Z</dcterms:modified>
</cp:coreProperties>
</file>