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2DF" w:rsidRPr="00DA62DF" w:rsidRDefault="00DA62DF" w:rsidP="00DA62DF">
      <w:pPr>
        <w:spacing w:before="24" w:after="0" w:line="288" w:lineRule="atLeast"/>
        <w:ind w:left="720"/>
        <w:rPr>
          <w:rFonts w:ascii="Arial" w:eastAsia="Times New Roman" w:hAnsi="Arial" w:cs="Arial"/>
          <w:color w:val="444444"/>
          <w:lang w:eastAsia="ru-RU"/>
        </w:rPr>
      </w:pPr>
      <w:r w:rsidRPr="00DA62DF"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>Полномочия и функции</w:t>
      </w:r>
      <w:r w:rsidRPr="00DA62DF"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br/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В соответствии с Федеральным законом от 06.10.2003г. № 131 – ФЗ «Об общих принципах организации местного самоуправления в Российской Федерации», Законом Республики Адыгея от 18.12.2014г. № 359 «О закреплении за сельскими поселениями вопросов местного значения», Уставом МО «Кошехабльское сельское поселение», администрация муниципального образования «Кошехабльское сельское поселение» исполняет следующие полномочия: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контроля за</w:t>
      </w:r>
      <w:proofErr w:type="gramEnd"/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его исполнением, составление и утверждение отчета об исполнении бюджета поселения;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установление, изменение и отмена местных налогов и сборов поселения;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владение, пользование и распоряжение имуществом, находящимся в муниципальной собственности поселения;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обеспечение первичных мер пожарной безопасности в границах населенных пунктов поселения;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создание условий для организации досуга и обеспечения жителей поселения услугами организаций культуры;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формирование архивных фондов поселения;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утверждение правил благоустройства территории поселения, </w:t>
      </w:r>
      <w:proofErr w:type="gramStart"/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устанавливающих</w:t>
      </w:r>
      <w:proofErr w:type="gramEnd"/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организация и осуществление мероприятий по работе с детьми и молодежью в поселении;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lastRenderedPageBreak/>
        <w:t>оказание поддержки гражданам и их объединениям, участвующим в охране общественного порядка, создание условий для деятельности народных дружин.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организация в границах поселения </w:t>
      </w:r>
      <w:proofErr w:type="spellStart"/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электро</w:t>
      </w:r>
      <w:proofErr w:type="spellEnd"/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-, тепл</w:t>
      </w:r>
      <w:proofErr w:type="gramStart"/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о-</w:t>
      </w:r>
      <w:proofErr w:type="gramEnd"/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, </w:t>
      </w:r>
      <w:proofErr w:type="spellStart"/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газо</w:t>
      </w:r>
      <w:proofErr w:type="spellEnd"/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proofErr w:type="gramStart"/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</w:t>
      </w:r>
      <w:proofErr w:type="gramEnd"/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 xml:space="preserve"> Российской Федерации;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участие в предупреждении и ликвидации последствий чрезвычайных ситуаций в границах поселения;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организация сбора и вывоза бытовых отходов и мусора;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организация ритуальных услуг и содержание мест захоронения;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осуществление мероприятий по обеспечению безопасности людей на водных объектах, охране их жизни и здоровья;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осуществление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их использования;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DA62DF" w:rsidRPr="00DA62DF" w:rsidRDefault="00DA62DF" w:rsidP="00DA62DF">
      <w:pPr>
        <w:spacing w:before="96" w:after="96" w:line="408" w:lineRule="atLeas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DA62DF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осуществление мер </w:t>
      </w:r>
    </w:p>
    <w:p w:rsidR="0003426C" w:rsidRDefault="0003426C"/>
    <w:sectPr w:rsidR="0003426C" w:rsidSect="0003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2DF"/>
    <w:rsid w:val="0003426C"/>
    <w:rsid w:val="001B39CC"/>
    <w:rsid w:val="00482DF7"/>
    <w:rsid w:val="00DA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2025-05-27T11:55:00Z</dcterms:created>
  <dcterms:modified xsi:type="dcterms:W3CDTF">2026-06-16T09:26:00Z</dcterms:modified>
</cp:coreProperties>
</file>